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Oberflächenbehandlung von Straßen in Ahlen 2026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2026-0043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Baudienstleistung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